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D6" w:rsidRDefault="00E6234C" w:rsidP="00E6234C">
      <w:pPr>
        <w:jc w:val="center"/>
        <w:rPr>
          <w:rFonts w:ascii="Arial" w:hAnsi="Arial" w:cs="Arial"/>
          <w:sz w:val="24"/>
          <w:szCs w:val="24"/>
        </w:rPr>
      </w:pPr>
      <w:r w:rsidRPr="00E6234C">
        <w:rPr>
          <w:rFonts w:ascii="Arial" w:hAnsi="Arial" w:cs="Arial"/>
          <w:sz w:val="24"/>
          <w:szCs w:val="24"/>
        </w:rPr>
        <w:t>RASPORED OBRANE ZAVRŠNOG RADA</w:t>
      </w:r>
    </w:p>
    <w:p w:rsidR="00E6234C" w:rsidRDefault="00E6234C" w:rsidP="00E6234C">
      <w:pPr>
        <w:jc w:val="center"/>
        <w:rPr>
          <w:rFonts w:ascii="Arial" w:hAnsi="Arial" w:cs="Arial"/>
          <w:sz w:val="24"/>
          <w:szCs w:val="24"/>
        </w:rPr>
      </w:pPr>
    </w:p>
    <w:p w:rsidR="00E6234C" w:rsidRDefault="00E6234C" w:rsidP="00E623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Obrana završnog rada održati će se 29. lipnja 2022. u radionici (Rumora)</w:t>
      </w:r>
    </w:p>
    <w:p w:rsidR="00E6234C" w:rsidRDefault="00E6234C" w:rsidP="00E623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Povjerenstvo:</w:t>
      </w:r>
    </w:p>
    <w:p w:rsidR="00E6234C" w:rsidRDefault="00E6234C" w:rsidP="00E6234C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Ružica Kamenjašević, dipl. ing. </w:t>
      </w:r>
    </w:p>
    <w:p w:rsidR="00E6234C" w:rsidRDefault="00E6234C" w:rsidP="00E6234C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Ivica Novosel, dipl. ing.</w:t>
      </w:r>
    </w:p>
    <w:p w:rsidR="00E6234C" w:rsidRDefault="00E6234C" w:rsidP="00E6234C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Damir Rumora</w:t>
      </w:r>
    </w:p>
    <w:p w:rsidR="00E6234C" w:rsidRDefault="00E6234C" w:rsidP="00E623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1276"/>
      </w:tblGrid>
      <w:tr w:rsidR="00E6234C" w:rsidTr="00E6234C">
        <w:tc>
          <w:tcPr>
            <w:tcW w:w="2547" w:type="dxa"/>
          </w:tcPr>
          <w:p w:rsidR="00E6234C" w:rsidRDefault="00E6234C" w:rsidP="00E623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Bošnjak Nika </w:t>
            </w:r>
          </w:p>
        </w:tc>
        <w:tc>
          <w:tcPr>
            <w:tcW w:w="1276" w:type="dxa"/>
          </w:tcPr>
          <w:p w:rsidR="00E6234C" w:rsidRDefault="00E6234C" w:rsidP="00E623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14:00</w:t>
            </w:r>
          </w:p>
        </w:tc>
      </w:tr>
      <w:tr w:rsidR="00E6234C" w:rsidTr="00E6234C">
        <w:tc>
          <w:tcPr>
            <w:tcW w:w="2547" w:type="dxa"/>
          </w:tcPr>
          <w:p w:rsidR="00E6234C" w:rsidRDefault="00E6234C" w:rsidP="00E623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Perić Dario</w:t>
            </w:r>
          </w:p>
        </w:tc>
        <w:tc>
          <w:tcPr>
            <w:tcW w:w="1276" w:type="dxa"/>
          </w:tcPr>
          <w:p w:rsidR="00E6234C" w:rsidRDefault="00E6234C" w:rsidP="00E623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14:15</w:t>
            </w:r>
          </w:p>
        </w:tc>
      </w:tr>
      <w:tr w:rsidR="00EF783F" w:rsidTr="00E6234C">
        <w:tc>
          <w:tcPr>
            <w:tcW w:w="2547" w:type="dxa"/>
          </w:tcPr>
          <w:p w:rsidR="00EF783F" w:rsidRDefault="00EF783F" w:rsidP="00E623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Rakić Marin</w:t>
            </w:r>
          </w:p>
        </w:tc>
        <w:tc>
          <w:tcPr>
            <w:tcW w:w="1276" w:type="dxa"/>
          </w:tcPr>
          <w:p w:rsidR="00EF783F" w:rsidRDefault="00EF783F" w:rsidP="00E623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14:30</w:t>
            </w:r>
          </w:p>
        </w:tc>
      </w:tr>
      <w:tr w:rsidR="00E6234C" w:rsidTr="00E6234C">
        <w:tc>
          <w:tcPr>
            <w:tcW w:w="2547" w:type="dxa"/>
          </w:tcPr>
          <w:p w:rsidR="00E6234C" w:rsidRDefault="00E6234C" w:rsidP="00E623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Špehar Filip</w:t>
            </w:r>
          </w:p>
        </w:tc>
        <w:tc>
          <w:tcPr>
            <w:tcW w:w="1276" w:type="dxa"/>
          </w:tcPr>
          <w:p w:rsidR="00E6234C" w:rsidRDefault="00EF783F" w:rsidP="00E623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14:45</w:t>
            </w:r>
          </w:p>
        </w:tc>
      </w:tr>
      <w:tr w:rsidR="00E6234C" w:rsidTr="00E6234C">
        <w:tc>
          <w:tcPr>
            <w:tcW w:w="2547" w:type="dxa"/>
          </w:tcPr>
          <w:p w:rsidR="00E6234C" w:rsidRDefault="00E6234C" w:rsidP="00E623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Vrkić Toni</w:t>
            </w:r>
          </w:p>
        </w:tc>
        <w:tc>
          <w:tcPr>
            <w:tcW w:w="1276" w:type="dxa"/>
          </w:tcPr>
          <w:p w:rsidR="00E6234C" w:rsidRDefault="00EF783F" w:rsidP="00E623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</w:t>
            </w:r>
          </w:p>
        </w:tc>
      </w:tr>
    </w:tbl>
    <w:p w:rsidR="00E6234C" w:rsidRDefault="00E6234C" w:rsidP="00E6234C">
      <w:pPr>
        <w:rPr>
          <w:rFonts w:ascii="Arial" w:hAnsi="Arial" w:cs="Arial"/>
          <w:sz w:val="24"/>
          <w:szCs w:val="24"/>
        </w:rPr>
      </w:pPr>
    </w:p>
    <w:p w:rsidR="00E6234C" w:rsidRDefault="00E6234C" w:rsidP="00E623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1276"/>
      </w:tblGrid>
      <w:tr w:rsidR="00E6234C" w:rsidTr="00E6234C">
        <w:tc>
          <w:tcPr>
            <w:tcW w:w="2547" w:type="dxa"/>
          </w:tcPr>
          <w:p w:rsidR="00E6234C" w:rsidRDefault="00E6234C" w:rsidP="00E623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Kantor Lara</w:t>
            </w:r>
          </w:p>
        </w:tc>
        <w:tc>
          <w:tcPr>
            <w:tcW w:w="1276" w:type="dxa"/>
          </w:tcPr>
          <w:p w:rsidR="00E6234C" w:rsidRDefault="00E6234C" w:rsidP="00E623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</w:t>
            </w:r>
          </w:p>
        </w:tc>
      </w:tr>
      <w:tr w:rsidR="00E6234C" w:rsidTr="00E6234C">
        <w:tc>
          <w:tcPr>
            <w:tcW w:w="2547" w:type="dxa"/>
          </w:tcPr>
          <w:p w:rsidR="00E6234C" w:rsidRDefault="00E6234C" w:rsidP="00E623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Macolić Marin</w:t>
            </w:r>
          </w:p>
        </w:tc>
        <w:tc>
          <w:tcPr>
            <w:tcW w:w="1276" w:type="dxa"/>
          </w:tcPr>
          <w:p w:rsidR="00E6234C" w:rsidRDefault="00E6234C" w:rsidP="00E623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15:15</w:t>
            </w:r>
          </w:p>
        </w:tc>
      </w:tr>
    </w:tbl>
    <w:p w:rsidR="00E6234C" w:rsidRPr="00E6234C" w:rsidRDefault="00E6234C" w:rsidP="00E6234C">
      <w:pPr>
        <w:rPr>
          <w:rFonts w:ascii="Arial" w:hAnsi="Arial" w:cs="Arial"/>
          <w:sz w:val="24"/>
          <w:szCs w:val="24"/>
        </w:rPr>
      </w:pPr>
    </w:p>
    <w:p w:rsidR="00E6234C" w:rsidRDefault="00E6234C">
      <w:pPr>
        <w:rPr>
          <w:rFonts w:ascii="Arial" w:hAnsi="Arial" w:cs="Arial"/>
          <w:sz w:val="24"/>
          <w:szCs w:val="24"/>
        </w:rPr>
      </w:pPr>
      <w:r w:rsidRPr="00E6234C">
        <w:rPr>
          <w:rFonts w:ascii="Arial" w:hAnsi="Arial" w:cs="Arial"/>
          <w:sz w:val="24"/>
          <w:szCs w:val="24"/>
        </w:rPr>
        <w:t>4.E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1417"/>
      </w:tblGrid>
      <w:tr w:rsidR="00E6234C" w:rsidTr="00E6234C">
        <w:tc>
          <w:tcPr>
            <w:tcW w:w="2547" w:type="dxa"/>
          </w:tcPr>
          <w:p w:rsidR="00E6234C" w:rsidRDefault="00E623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Dekleva Loren</w:t>
            </w:r>
          </w:p>
        </w:tc>
        <w:tc>
          <w:tcPr>
            <w:tcW w:w="1417" w:type="dxa"/>
          </w:tcPr>
          <w:p w:rsidR="00E6234C" w:rsidRDefault="00E623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15:30</w:t>
            </w:r>
          </w:p>
        </w:tc>
      </w:tr>
      <w:tr w:rsidR="00E6234C" w:rsidTr="00E6234C">
        <w:tc>
          <w:tcPr>
            <w:tcW w:w="2547" w:type="dxa"/>
          </w:tcPr>
          <w:p w:rsidR="00E6234C" w:rsidRDefault="00E623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Merkl Dominik</w:t>
            </w:r>
          </w:p>
        </w:tc>
        <w:tc>
          <w:tcPr>
            <w:tcW w:w="1417" w:type="dxa"/>
          </w:tcPr>
          <w:p w:rsidR="00E6234C" w:rsidRDefault="00E623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15:45</w:t>
            </w:r>
          </w:p>
        </w:tc>
      </w:tr>
      <w:tr w:rsidR="00EF783F" w:rsidTr="00E6234C">
        <w:tc>
          <w:tcPr>
            <w:tcW w:w="2547" w:type="dxa"/>
          </w:tcPr>
          <w:p w:rsidR="00EF783F" w:rsidRDefault="00EF7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Sjerić Marin </w:t>
            </w:r>
          </w:p>
        </w:tc>
        <w:tc>
          <w:tcPr>
            <w:tcW w:w="1417" w:type="dxa"/>
          </w:tcPr>
          <w:p w:rsidR="00EF783F" w:rsidRDefault="00EF7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16:00</w:t>
            </w:r>
          </w:p>
        </w:tc>
      </w:tr>
      <w:tr w:rsidR="00E6234C" w:rsidTr="00E6234C">
        <w:tc>
          <w:tcPr>
            <w:tcW w:w="2547" w:type="dxa"/>
          </w:tcPr>
          <w:p w:rsidR="00E6234C" w:rsidRDefault="00E623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Vundać Endi </w:t>
            </w:r>
          </w:p>
        </w:tc>
        <w:tc>
          <w:tcPr>
            <w:tcW w:w="1417" w:type="dxa"/>
          </w:tcPr>
          <w:p w:rsidR="00E6234C" w:rsidRDefault="00EF7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16:15</w:t>
            </w:r>
            <w:bookmarkStart w:id="0" w:name="_GoBack"/>
            <w:bookmarkEnd w:id="0"/>
          </w:p>
        </w:tc>
      </w:tr>
    </w:tbl>
    <w:p w:rsidR="00E6234C" w:rsidRPr="00E6234C" w:rsidRDefault="00E6234C">
      <w:pPr>
        <w:rPr>
          <w:rFonts w:ascii="Arial" w:hAnsi="Arial" w:cs="Arial"/>
          <w:sz w:val="24"/>
          <w:szCs w:val="24"/>
        </w:rPr>
      </w:pPr>
    </w:p>
    <w:sectPr w:rsidR="00E6234C" w:rsidRPr="00E62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F4153"/>
    <w:multiLevelType w:val="hybridMultilevel"/>
    <w:tmpl w:val="59D48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4C"/>
    <w:rsid w:val="00CA50D6"/>
    <w:rsid w:val="00DD6FA5"/>
    <w:rsid w:val="00E6234C"/>
    <w:rsid w:val="00E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FA2C3"/>
  <w15:chartTrackingRefBased/>
  <w15:docId w15:val="{443A192C-FB20-45FE-BEA8-E098B30E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234C"/>
    <w:pPr>
      <w:ind w:left="720"/>
      <w:contextualSpacing/>
    </w:pPr>
  </w:style>
  <w:style w:type="table" w:styleId="Reetkatablice">
    <w:name w:val="Table Grid"/>
    <w:basedOn w:val="Obinatablica"/>
    <w:uiPriority w:val="39"/>
    <w:rsid w:val="00E62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Kamenjašević</dc:creator>
  <cp:keywords/>
  <dc:description/>
  <cp:lastModifiedBy>Ružica Kamenjašević</cp:lastModifiedBy>
  <cp:revision>2</cp:revision>
  <dcterms:created xsi:type="dcterms:W3CDTF">2022-06-23T20:38:00Z</dcterms:created>
  <dcterms:modified xsi:type="dcterms:W3CDTF">2022-06-26T20:24:00Z</dcterms:modified>
</cp:coreProperties>
</file>