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641E" w:rsidTr="0075641E">
        <w:tc>
          <w:tcPr>
            <w:tcW w:w="2265" w:type="dxa"/>
          </w:tcPr>
          <w:p w:rsidR="0075641E" w:rsidRPr="00FF3B25" w:rsidRDefault="0075641E" w:rsidP="00FF3B25">
            <w:pPr>
              <w:jc w:val="center"/>
              <w:rPr>
                <w:b/>
              </w:rPr>
            </w:pPr>
            <w:r w:rsidRPr="00FF3B25">
              <w:rPr>
                <w:b/>
              </w:rPr>
              <w:t>Izborni strukovni moduli</w:t>
            </w:r>
          </w:p>
        </w:tc>
        <w:tc>
          <w:tcPr>
            <w:tcW w:w="2265" w:type="dxa"/>
          </w:tcPr>
          <w:p w:rsidR="0075641E" w:rsidRPr="00FF3B25" w:rsidRDefault="0075641E" w:rsidP="00FF3B25">
            <w:pPr>
              <w:jc w:val="center"/>
              <w:rPr>
                <w:b/>
              </w:rPr>
            </w:pPr>
            <w:r w:rsidRPr="00FF3B25">
              <w:rPr>
                <w:b/>
              </w:rPr>
              <w:t>Nastavni predmeti</w:t>
            </w:r>
          </w:p>
        </w:tc>
        <w:tc>
          <w:tcPr>
            <w:tcW w:w="2266" w:type="dxa"/>
          </w:tcPr>
          <w:p w:rsidR="0075641E" w:rsidRPr="00FF3B25" w:rsidRDefault="0075641E" w:rsidP="00FF3B25">
            <w:pPr>
              <w:jc w:val="center"/>
              <w:rPr>
                <w:b/>
              </w:rPr>
            </w:pPr>
            <w:r w:rsidRPr="00FF3B25">
              <w:rPr>
                <w:b/>
              </w:rPr>
              <w:t>3. razred</w:t>
            </w:r>
          </w:p>
        </w:tc>
        <w:tc>
          <w:tcPr>
            <w:tcW w:w="2266" w:type="dxa"/>
          </w:tcPr>
          <w:p w:rsidR="0075641E" w:rsidRPr="00FF3B25" w:rsidRDefault="0075641E" w:rsidP="00FF3B25">
            <w:pPr>
              <w:jc w:val="center"/>
              <w:rPr>
                <w:b/>
              </w:rPr>
            </w:pPr>
            <w:r w:rsidRPr="00FF3B25">
              <w:rPr>
                <w:b/>
              </w:rPr>
              <w:t>4.razred</w:t>
            </w:r>
          </w:p>
        </w:tc>
      </w:tr>
      <w:tr w:rsidR="0075641E" w:rsidTr="00FF3B25">
        <w:tc>
          <w:tcPr>
            <w:tcW w:w="2265" w:type="dxa"/>
            <w:vAlign w:val="center"/>
          </w:tcPr>
          <w:p w:rsidR="0075641E" w:rsidRDefault="0075641E">
            <w:r>
              <w:t>PROGRAMERSKI IZBORNI MODUL 1</w:t>
            </w:r>
          </w:p>
        </w:tc>
        <w:tc>
          <w:tcPr>
            <w:tcW w:w="2265" w:type="dxa"/>
          </w:tcPr>
          <w:p w:rsidR="0075641E" w:rsidRDefault="0075641E">
            <w:r>
              <w:t xml:space="preserve">Primijenjena </w:t>
            </w:r>
          </w:p>
          <w:p w:rsidR="0075641E" w:rsidRDefault="0075641E">
            <w:r>
              <w:t>Matematika</w:t>
            </w:r>
          </w:p>
          <w:p w:rsidR="0075641E" w:rsidRDefault="0075641E">
            <w:r>
              <w:t>Napredno i objektno programiranje</w:t>
            </w:r>
          </w:p>
          <w:p w:rsidR="0075641E" w:rsidRDefault="0075641E">
            <w:r>
              <w:t>Multimedija</w:t>
            </w:r>
          </w:p>
          <w:p w:rsidR="0075641E" w:rsidRDefault="0075641E"/>
        </w:tc>
        <w:tc>
          <w:tcPr>
            <w:tcW w:w="2266" w:type="dxa"/>
          </w:tcPr>
          <w:p w:rsidR="0075641E" w:rsidRDefault="0075641E">
            <w:r>
              <w:t>1 V</w:t>
            </w:r>
          </w:p>
          <w:p w:rsidR="0075641E" w:rsidRDefault="0075641E"/>
          <w:p w:rsidR="0075641E" w:rsidRDefault="0075641E">
            <w:r>
              <w:t>1T 1V</w:t>
            </w:r>
          </w:p>
          <w:p w:rsidR="0075641E" w:rsidRDefault="0075641E"/>
          <w:p w:rsidR="0075641E" w:rsidRDefault="0075641E" w:rsidP="0075641E">
            <w:r>
              <w:t>1T 1V</w:t>
            </w:r>
          </w:p>
          <w:p w:rsidR="0075641E" w:rsidRDefault="0075641E"/>
        </w:tc>
        <w:tc>
          <w:tcPr>
            <w:tcW w:w="2266" w:type="dxa"/>
          </w:tcPr>
          <w:p w:rsidR="0075641E" w:rsidRDefault="0075641E">
            <w:r>
              <w:t>1T 1V</w:t>
            </w:r>
          </w:p>
          <w:p w:rsidR="0075641E" w:rsidRDefault="0075641E"/>
          <w:p w:rsidR="0075641E" w:rsidRDefault="0075641E">
            <w:r>
              <w:t>1T 1V</w:t>
            </w:r>
          </w:p>
          <w:p w:rsidR="0075641E" w:rsidRDefault="0075641E"/>
          <w:p w:rsidR="0075641E" w:rsidRDefault="00FF3B25">
            <w:r>
              <w:t>1V</w:t>
            </w:r>
          </w:p>
        </w:tc>
      </w:tr>
      <w:tr w:rsidR="00FF3B25" w:rsidTr="008E10B5">
        <w:tc>
          <w:tcPr>
            <w:tcW w:w="2265" w:type="dxa"/>
            <w:vAlign w:val="center"/>
          </w:tcPr>
          <w:p w:rsidR="00FF3B25" w:rsidRDefault="00FF3B25" w:rsidP="00FF3B25">
            <w:r>
              <w:t>PROGRAMERSKI IZBORNI MODUL 2</w:t>
            </w:r>
          </w:p>
        </w:tc>
        <w:tc>
          <w:tcPr>
            <w:tcW w:w="2265" w:type="dxa"/>
          </w:tcPr>
          <w:p w:rsidR="00FF3B25" w:rsidRDefault="00FF3B25" w:rsidP="00FF3B25">
            <w:r>
              <w:t xml:space="preserve">Primijenjena </w:t>
            </w:r>
          </w:p>
          <w:p w:rsidR="00FF3B25" w:rsidRDefault="00FF3B25" w:rsidP="00FF3B25">
            <w:r>
              <w:t>Matematika</w:t>
            </w:r>
          </w:p>
          <w:p w:rsidR="00FF3B25" w:rsidRDefault="00FF3B25" w:rsidP="00FF3B25">
            <w:r>
              <w:t>Napredno i objektno programiranje</w:t>
            </w:r>
          </w:p>
          <w:p w:rsidR="00FF3B25" w:rsidRDefault="00FF3B25" w:rsidP="00FF3B25">
            <w:r>
              <w:t>Programiranje mobilnih uređaja</w:t>
            </w:r>
          </w:p>
        </w:tc>
        <w:tc>
          <w:tcPr>
            <w:tcW w:w="2266" w:type="dxa"/>
          </w:tcPr>
          <w:p w:rsidR="00FF3B25" w:rsidRDefault="00FF3B25" w:rsidP="00FF3B25">
            <w:r>
              <w:t>1 V</w:t>
            </w:r>
          </w:p>
          <w:p w:rsidR="00FF3B25" w:rsidRDefault="00FF3B25" w:rsidP="00FF3B25"/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>
            <w:r>
              <w:t>1T 1V</w:t>
            </w:r>
          </w:p>
          <w:p w:rsidR="00FF3B25" w:rsidRDefault="00FF3B25" w:rsidP="00FF3B25"/>
        </w:tc>
        <w:tc>
          <w:tcPr>
            <w:tcW w:w="2266" w:type="dxa"/>
          </w:tcPr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>
            <w:r>
              <w:t>1V</w:t>
            </w:r>
          </w:p>
        </w:tc>
      </w:tr>
      <w:tr w:rsidR="00FF3B25" w:rsidTr="002C017B">
        <w:tc>
          <w:tcPr>
            <w:tcW w:w="2265" w:type="dxa"/>
            <w:vAlign w:val="center"/>
          </w:tcPr>
          <w:p w:rsidR="00FF3B25" w:rsidRDefault="00FF3B25" w:rsidP="00FF3B25">
            <w:r>
              <w:t>PROGRAMERSKI IZBORNI MODUL 3</w:t>
            </w:r>
          </w:p>
        </w:tc>
        <w:tc>
          <w:tcPr>
            <w:tcW w:w="2265" w:type="dxa"/>
          </w:tcPr>
          <w:p w:rsidR="00FF3B25" w:rsidRDefault="00FF3B25" w:rsidP="00FF3B25">
            <w:r>
              <w:t xml:space="preserve">Primijenjena </w:t>
            </w:r>
          </w:p>
          <w:p w:rsidR="00FF3B25" w:rsidRDefault="00FF3B25" w:rsidP="00FF3B25">
            <w:r>
              <w:t>Matematika</w:t>
            </w:r>
          </w:p>
          <w:p w:rsidR="00FF3B25" w:rsidRDefault="00FF3B25" w:rsidP="00FF3B25">
            <w:r>
              <w:t>Napredno i objektno programiranje</w:t>
            </w:r>
          </w:p>
          <w:p w:rsidR="00FF3B25" w:rsidRDefault="00FF3B25" w:rsidP="00FF3B25">
            <w:r>
              <w:t>Web dizajn</w:t>
            </w:r>
          </w:p>
        </w:tc>
        <w:tc>
          <w:tcPr>
            <w:tcW w:w="2266" w:type="dxa"/>
          </w:tcPr>
          <w:p w:rsidR="00FF3B25" w:rsidRDefault="00FF3B25" w:rsidP="00FF3B25">
            <w:r>
              <w:t>1 V</w:t>
            </w:r>
          </w:p>
          <w:p w:rsidR="00FF3B25" w:rsidRDefault="00FF3B25" w:rsidP="00FF3B25"/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>
            <w:r>
              <w:t>1T 1V</w:t>
            </w:r>
          </w:p>
        </w:tc>
        <w:tc>
          <w:tcPr>
            <w:tcW w:w="2266" w:type="dxa"/>
          </w:tcPr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>
            <w:r>
              <w:t>1V</w:t>
            </w:r>
          </w:p>
        </w:tc>
      </w:tr>
      <w:tr w:rsidR="00FF3B25" w:rsidTr="0052302F">
        <w:tc>
          <w:tcPr>
            <w:tcW w:w="2265" w:type="dxa"/>
            <w:vAlign w:val="center"/>
          </w:tcPr>
          <w:p w:rsidR="00FF3B25" w:rsidRDefault="00FF3B25" w:rsidP="00FF3B25">
            <w:r>
              <w:t>SISTEMSKI</w:t>
            </w:r>
          </w:p>
          <w:p w:rsidR="00FF3B25" w:rsidRDefault="00FF3B25" w:rsidP="00FF3B25">
            <w:r>
              <w:t>IZBORNI MODUL 1</w:t>
            </w:r>
          </w:p>
        </w:tc>
        <w:tc>
          <w:tcPr>
            <w:tcW w:w="2265" w:type="dxa"/>
          </w:tcPr>
          <w:p w:rsidR="00FF3B25" w:rsidRDefault="00FF3B25" w:rsidP="00FF3B25">
            <w:r>
              <w:t>Dijagnosticiranje i održavanje informacijskih sustava</w:t>
            </w:r>
          </w:p>
          <w:p w:rsidR="00FF3B25" w:rsidRDefault="00FF3B25" w:rsidP="00FF3B25">
            <w:r>
              <w:t>Poslužiteljski operacijski sustavi</w:t>
            </w:r>
          </w:p>
          <w:p w:rsidR="00FF3B25" w:rsidRDefault="00FF3B25" w:rsidP="00FF3B25">
            <w:r>
              <w:t>Multimedija</w:t>
            </w:r>
          </w:p>
        </w:tc>
        <w:tc>
          <w:tcPr>
            <w:tcW w:w="2266" w:type="dxa"/>
          </w:tcPr>
          <w:p w:rsidR="00FF3B25" w:rsidRDefault="00FF3B25" w:rsidP="00FF3B25">
            <w:r>
              <w:t>3V</w:t>
            </w:r>
          </w:p>
          <w:p w:rsidR="00FF3B25" w:rsidRDefault="00FF3B25" w:rsidP="00FF3B25"/>
          <w:p w:rsidR="00FF3B25" w:rsidRDefault="00FF3B25" w:rsidP="00FF3B25"/>
          <w:p w:rsidR="00FF3B25" w:rsidRDefault="00FF3B25" w:rsidP="00FF3B25">
            <w:r>
              <w:t>/</w:t>
            </w:r>
          </w:p>
          <w:p w:rsidR="00FF3B25" w:rsidRDefault="00FF3B25" w:rsidP="00FF3B25"/>
          <w:p w:rsidR="00FF3B25" w:rsidRDefault="00FF3B25" w:rsidP="00FF3B25">
            <w:r>
              <w:t>1T 1V</w:t>
            </w:r>
          </w:p>
        </w:tc>
        <w:tc>
          <w:tcPr>
            <w:tcW w:w="2266" w:type="dxa"/>
          </w:tcPr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/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>
            <w:r>
              <w:t>1V</w:t>
            </w:r>
          </w:p>
        </w:tc>
      </w:tr>
      <w:tr w:rsidR="00FF3B25" w:rsidTr="00FF3B25">
        <w:tc>
          <w:tcPr>
            <w:tcW w:w="2265" w:type="dxa"/>
            <w:vAlign w:val="center"/>
          </w:tcPr>
          <w:p w:rsidR="00FF3B25" w:rsidRDefault="00FF3B25" w:rsidP="00FF3B25">
            <w:r>
              <w:t>SISTEMSKI</w:t>
            </w:r>
          </w:p>
          <w:p w:rsidR="00FF3B25" w:rsidRDefault="00FF3B25" w:rsidP="00FF3B25">
            <w:r>
              <w:t>IZBORNI MODUL 2</w:t>
            </w:r>
          </w:p>
        </w:tc>
        <w:tc>
          <w:tcPr>
            <w:tcW w:w="2265" w:type="dxa"/>
          </w:tcPr>
          <w:p w:rsidR="00FF3B25" w:rsidRDefault="00FF3B25" w:rsidP="00FF3B25">
            <w:r>
              <w:t>Dijagnosticiranje i održavanje informacijskih sustava</w:t>
            </w:r>
          </w:p>
          <w:p w:rsidR="00FF3B25" w:rsidRDefault="00FF3B25" w:rsidP="00FF3B25">
            <w:r>
              <w:t>Poslužiteljski operacijski sustavi</w:t>
            </w:r>
          </w:p>
          <w:p w:rsidR="00FF3B25" w:rsidRDefault="00FF3B25" w:rsidP="00FF3B25">
            <w:r>
              <w:t>Programiranje mobilnih uređaja</w:t>
            </w:r>
          </w:p>
        </w:tc>
        <w:tc>
          <w:tcPr>
            <w:tcW w:w="2266" w:type="dxa"/>
          </w:tcPr>
          <w:p w:rsidR="00FF3B25" w:rsidRDefault="00FF3B25" w:rsidP="00FF3B25">
            <w:r>
              <w:t>3V</w:t>
            </w:r>
          </w:p>
          <w:p w:rsidR="00FF3B25" w:rsidRDefault="00FF3B25" w:rsidP="00FF3B25"/>
          <w:p w:rsidR="00FF3B25" w:rsidRDefault="00FF3B25" w:rsidP="00FF3B25"/>
          <w:p w:rsidR="00FF3B25" w:rsidRDefault="00FF3B25" w:rsidP="00FF3B25"/>
          <w:p w:rsidR="00FF3B25" w:rsidRDefault="00FF3B25" w:rsidP="00FF3B25"/>
          <w:p w:rsidR="00FF3B25" w:rsidRDefault="00FF3B25" w:rsidP="00FF3B25">
            <w:r>
              <w:t>1T 1V</w:t>
            </w:r>
          </w:p>
        </w:tc>
        <w:tc>
          <w:tcPr>
            <w:tcW w:w="2266" w:type="dxa"/>
          </w:tcPr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/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>
            <w:r>
              <w:t>1V</w:t>
            </w:r>
          </w:p>
        </w:tc>
      </w:tr>
      <w:tr w:rsidR="00FF3B25" w:rsidTr="00FF3B25">
        <w:tc>
          <w:tcPr>
            <w:tcW w:w="2265" w:type="dxa"/>
            <w:vAlign w:val="center"/>
          </w:tcPr>
          <w:p w:rsidR="00FF3B25" w:rsidRDefault="00FF3B25" w:rsidP="00FF3B25">
            <w:r>
              <w:t>SISTEMSKI</w:t>
            </w:r>
          </w:p>
          <w:p w:rsidR="00FF3B25" w:rsidRDefault="00FF3B25" w:rsidP="00FF3B25">
            <w:r>
              <w:t>IZBORNI MODUL 3</w:t>
            </w:r>
          </w:p>
        </w:tc>
        <w:tc>
          <w:tcPr>
            <w:tcW w:w="2265" w:type="dxa"/>
          </w:tcPr>
          <w:p w:rsidR="00FF3B25" w:rsidRDefault="00FF3B25" w:rsidP="00FF3B25">
            <w:r>
              <w:t>Dijagnosticiranje i održavanje informacijskih sustava</w:t>
            </w:r>
          </w:p>
          <w:p w:rsidR="00FF3B25" w:rsidRDefault="00FF3B25" w:rsidP="00FF3B25">
            <w:r>
              <w:t>Poslužiteljski operacijski sustavi</w:t>
            </w:r>
          </w:p>
          <w:p w:rsidR="00FF3B25" w:rsidRDefault="00C461A2" w:rsidP="00FF3B25">
            <w:r>
              <w:t>Web dizajn</w:t>
            </w:r>
          </w:p>
        </w:tc>
        <w:tc>
          <w:tcPr>
            <w:tcW w:w="2266" w:type="dxa"/>
          </w:tcPr>
          <w:p w:rsidR="00FF3B25" w:rsidRDefault="00FF3B25" w:rsidP="00FF3B25">
            <w:r>
              <w:t>3V</w:t>
            </w:r>
          </w:p>
          <w:p w:rsidR="00FF3B25" w:rsidRDefault="00FF3B25" w:rsidP="00FF3B25"/>
          <w:p w:rsidR="00FF3B25" w:rsidRDefault="00FF3B25" w:rsidP="00FF3B25"/>
          <w:p w:rsidR="00FF3B25" w:rsidRDefault="00FF3B25" w:rsidP="00FF3B25"/>
          <w:p w:rsidR="00FF3B25" w:rsidRDefault="00FF3B25" w:rsidP="00FF3B25"/>
          <w:p w:rsidR="00FF3B25" w:rsidRDefault="00FF3B25" w:rsidP="00FF3B25">
            <w:r>
              <w:t>1T 1V</w:t>
            </w:r>
          </w:p>
        </w:tc>
        <w:tc>
          <w:tcPr>
            <w:tcW w:w="2266" w:type="dxa"/>
          </w:tcPr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/>
          <w:p w:rsidR="00FF3B25" w:rsidRDefault="00FF3B25" w:rsidP="00FF3B25">
            <w:r>
              <w:t>1T 1V</w:t>
            </w:r>
          </w:p>
          <w:p w:rsidR="00FF3B25" w:rsidRDefault="00FF3B25" w:rsidP="00FF3B25"/>
          <w:p w:rsidR="00FF3B25" w:rsidRDefault="00FF3B25" w:rsidP="00FF3B25">
            <w:r>
              <w:t>1V</w:t>
            </w:r>
          </w:p>
        </w:tc>
      </w:tr>
    </w:tbl>
    <w:p w:rsidR="00FF3B25" w:rsidRDefault="00FF3B25"/>
    <w:p w:rsidR="00FF3B25" w:rsidRDefault="00FF3B25"/>
    <w:p w:rsidR="00FF3B25" w:rsidRDefault="00FF3B25">
      <w:bookmarkStart w:id="0" w:name="_GoBack"/>
      <w:bookmarkEnd w:id="0"/>
    </w:p>
    <w:sectPr w:rsidR="00FF3B25" w:rsidSect="0086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41E"/>
    <w:rsid w:val="00360DFD"/>
    <w:rsid w:val="0075641E"/>
    <w:rsid w:val="008627C1"/>
    <w:rsid w:val="00A52C79"/>
    <w:rsid w:val="00C461A2"/>
    <w:rsid w:val="00F04B6E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A5436-E671-47BD-BB11-D238CF2A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SŠER</dc:creator>
  <cp:keywords/>
  <dc:description/>
  <cp:lastModifiedBy>katja</cp:lastModifiedBy>
  <cp:revision>3</cp:revision>
  <dcterms:created xsi:type="dcterms:W3CDTF">2016-02-23T16:51:00Z</dcterms:created>
  <dcterms:modified xsi:type="dcterms:W3CDTF">2016-03-02T21:43:00Z</dcterms:modified>
</cp:coreProperties>
</file>