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A2" w:rsidRDefault="00F218A2" w:rsidP="00F218A2">
      <w:pPr>
        <w:pStyle w:val="Naslov"/>
        <w:spacing w:line="360" w:lineRule="auto"/>
        <w:ind w:firstLine="1080"/>
        <w:jc w:val="left"/>
        <w:rPr>
          <w:rFonts w:ascii="Arial" w:hAnsi="Arial"/>
        </w:rPr>
      </w:pPr>
      <w:r>
        <w:rPr>
          <w:rFonts w:ascii="Arial" w:hAnsi="Arial"/>
        </w:rPr>
        <w:t>Matematička lektira</w:t>
      </w:r>
    </w:p>
    <w:p w:rsidR="00F218A2" w:rsidRDefault="00F218A2" w:rsidP="00F218A2">
      <w:pPr>
        <w:pStyle w:val="Naslov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Srednja škola za elektrotehniku i računalstvo Rijeka - Jadranka Ožanić, </w:t>
      </w:r>
      <w:proofErr w:type="spellStart"/>
      <w:r>
        <w:rPr>
          <w:rFonts w:ascii="Times New Roman" w:hAnsi="Times New Roman"/>
          <w:sz w:val="20"/>
        </w:rPr>
        <w:t>prof</w:t>
      </w:r>
      <w:proofErr w:type="spellEnd"/>
      <w:r>
        <w:rPr>
          <w:rFonts w:ascii="Times New Roman" w:hAnsi="Times New Roman"/>
          <w:sz w:val="20"/>
        </w:rPr>
        <w:t>.</w:t>
      </w:r>
    </w:p>
    <w:p w:rsidR="00F218A2" w:rsidRDefault="00F218A2" w:rsidP="00F218A2">
      <w:pPr>
        <w:pStyle w:val="Naslov"/>
        <w:rPr>
          <w:rFonts w:ascii="Times New Roman" w:hAnsi="Times New Roman"/>
          <w:sz w:val="56"/>
        </w:rPr>
      </w:pPr>
    </w:p>
    <w:p w:rsidR="00F218A2" w:rsidRDefault="00F218A2" w:rsidP="00F218A2">
      <w:pPr>
        <w:pStyle w:val="Naslov"/>
        <w:spacing w:line="36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 xml:space="preserve">1. Franka </w:t>
      </w:r>
      <w:proofErr w:type="spellStart"/>
      <w:r>
        <w:rPr>
          <w:rFonts w:ascii="Times New Roman" w:hAnsi="Times New Roman"/>
          <w:sz w:val="22"/>
        </w:rPr>
        <w:t>Miriam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Brückler</w:t>
      </w:r>
      <w:proofErr w:type="spellEnd"/>
      <w:r>
        <w:rPr>
          <w:rFonts w:ascii="Times New Roman" w:hAnsi="Times New Roman"/>
          <w:sz w:val="22"/>
        </w:rPr>
        <w:t xml:space="preserve"> i Dinko </w:t>
      </w:r>
      <w:proofErr w:type="spellStart"/>
      <w:r>
        <w:rPr>
          <w:rFonts w:ascii="Times New Roman" w:hAnsi="Times New Roman"/>
          <w:sz w:val="22"/>
        </w:rPr>
        <w:t>Cicvarić</w:t>
      </w:r>
      <w:proofErr w:type="spell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bCs/>
          <w:sz w:val="22"/>
        </w:rPr>
        <w:t>Nogometna matematika i fizika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b/>
          <w:bCs/>
          <w:i/>
          <w:iCs/>
          <w:sz w:val="22"/>
        </w:rPr>
        <w:tab/>
      </w:r>
      <w:r>
        <w:rPr>
          <w:rFonts w:ascii="Times New Roman" w:hAnsi="Times New Roman"/>
          <w:i/>
          <w:iCs/>
          <w:sz w:val="18"/>
        </w:rPr>
        <w:t xml:space="preserve">Ljubiteljima nogometa ova će knjižica otkriti mnoge detalje o nogometu koje , 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1905</wp:posOffset>
            </wp:positionV>
            <wp:extent cx="819150" cy="1089660"/>
            <wp:effectExtent l="1905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sz w:val="18"/>
        </w:rPr>
        <w:t xml:space="preserve">         </w:t>
      </w:r>
      <w:r>
        <w:rPr>
          <w:rFonts w:ascii="Times New Roman" w:hAnsi="Times New Roman"/>
          <w:i/>
          <w:iCs/>
          <w:sz w:val="18"/>
        </w:rPr>
        <w:tab/>
        <w:t xml:space="preserve">vjerujemo, nisu znali. Približit će im znanstvenu stranu nogometa te im dati još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>pokoju ideju za drugačiji doživljaj omiljenog športa.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Knjiga je namijenjena i onima koji nisu ljubitelji tog športa – možda otkrićem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>inteligentnih elemenata nogometa otkriju ljubav prema nogometu, matematici ili fizici.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sz w:val="22"/>
        </w:rPr>
      </w:pPr>
    </w:p>
    <w:p w:rsidR="00F218A2" w:rsidRDefault="00F218A2" w:rsidP="00F218A2">
      <w:pPr>
        <w:pStyle w:val="Naslov"/>
        <w:spacing w:line="36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-635</wp:posOffset>
            </wp:positionV>
            <wp:extent cx="819150" cy="1287780"/>
            <wp:effectExtent l="1905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 xml:space="preserve">2. </w:t>
      </w:r>
      <w:proofErr w:type="spellStart"/>
      <w:r>
        <w:rPr>
          <w:rFonts w:ascii="Times New Roman" w:hAnsi="Times New Roman"/>
          <w:sz w:val="22"/>
        </w:rPr>
        <w:t>Apostolos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Doxiadis</w:t>
      </w:r>
      <w:proofErr w:type="spell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bCs/>
          <w:sz w:val="22"/>
        </w:rPr>
        <w:t xml:space="preserve">Stric </w:t>
      </w:r>
      <w:proofErr w:type="spellStart"/>
      <w:r>
        <w:rPr>
          <w:rFonts w:ascii="Times New Roman" w:hAnsi="Times New Roman"/>
          <w:b/>
          <w:bCs/>
          <w:sz w:val="22"/>
        </w:rPr>
        <w:t>Petros</w:t>
      </w:r>
      <w:proofErr w:type="spellEnd"/>
      <w:r>
        <w:rPr>
          <w:rFonts w:ascii="Times New Roman" w:hAnsi="Times New Roman"/>
          <w:b/>
          <w:bCs/>
          <w:sz w:val="22"/>
        </w:rPr>
        <w:t xml:space="preserve"> i </w:t>
      </w:r>
      <w:proofErr w:type="spellStart"/>
      <w:r>
        <w:rPr>
          <w:rStyle w:val="Naglaeno"/>
          <w:rFonts w:ascii="Times New Roman" w:hAnsi="Times New Roman"/>
          <w:sz w:val="22"/>
        </w:rPr>
        <w:t>Goldbachova</w:t>
      </w:r>
      <w:proofErr w:type="spellEnd"/>
      <w:r>
        <w:rPr>
          <w:rStyle w:val="Naglaeno"/>
          <w:rFonts w:ascii="Times New Roman" w:hAnsi="Times New Roman"/>
          <w:sz w:val="22"/>
        </w:rPr>
        <w:t xml:space="preserve"> slutnja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/>
          <w:iCs/>
          <w:sz w:val="18"/>
        </w:rPr>
        <w:t>Neobično zabavan, nježan i meni neodoljiv roman. Ova elegantna priča čita se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  <w:szCs w:val="15"/>
        </w:rPr>
      </w:pPr>
      <w:r>
        <w:rPr>
          <w:rFonts w:ascii="Times New Roman" w:hAnsi="Times New Roman"/>
          <w:i/>
          <w:iCs/>
          <w:sz w:val="18"/>
        </w:rPr>
        <w:t xml:space="preserve">u jednom dahu. </w:t>
      </w:r>
      <w:r>
        <w:rPr>
          <w:rFonts w:ascii="Times New Roman" w:hAnsi="Times New Roman"/>
          <w:i/>
          <w:iCs/>
          <w:sz w:val="18"/>
          <w:szCs w:val="15"/>
        </w:rPr>
        <w:t xml:space="preserve">Stari osamljenik, ruglo obitelji, stric </w:t>
      </w:r>
      <w:proofErr w:type="spellStart"/>
      <w:r>
        <w:rPr>
          <w:rFonts w:ascii="Times New Roman" w:hAnsi="Times New Roman"/>
          <w:i/>
          <w:iCs/>
          <w:sz w:val="18"/>
          <w:szCs w:val="15"/>
        </w:rPr>
        <w:t>Petros</w:t>
      </w:r>
      <w:proofErr w:type="spellEnd"/>
      <w:r>
        <w:rPr>
          <w:rFonts w:ascii="Times New Roman" w:hAnsi="Times New Roman"/>
          <w:i/>
          <w:iCs/>
          <w:sz w:val="18"/>
          <w:szCs w:val="15"/>
        </w:rPr>
        <w:t xml:space="preserve"> živi u predgrađu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  <w:szCs w:val="15"/>
        </w:rPr>
      </w:pPr>
      <w:r>
        <w:rPr>
          <w:rFonts w:ascii="Times New Roman" w:hAnsi="Times New Roman"/>
          <w:i/>
          <w:iCs/>
          <w:sz w:val="18"/>
          <w:szCs w:val="15"/>
        </w:rPr>
        <w:t>Atene, igra šah i obrađuje povrtnjak. Tko ga bolje ne poznaje pomislit će da je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  <w:szCs w:val="15"/>
        </w:rPr>
      </w:pPr>
      <w:r>
        <w:rPr>
          <w:rFonts w:ascii="Times New Roman" w:hAnsi="Times New Roman"/>
          <w:i/>
          <w:iCs/>
          <w:sz w:val="18"/>
          <w:szCs w:val="15"/>
        </w:rPr>
        <w:t xml:space="preserve"> propustio sve životne prilike. Ali, njegov će mladi nećak otkriti da je </w:t>
      </w:r>
      <w:proofErr w:type="spellStart"/>
      <w:r>
        <w:rPr>
          <w:rFonts w:ascii="Times New Roman" w:hAnsi="Times New Roman"/>
          <w:i/>
          <w:iCs/>
          <w:sz w:val="18"/>
          <w:szCs w:val="15"/>
        </w:rPr>
        <w:t>Petros</w:t>
      </w:r>
      <w:proofErr w:type="spellEnd"/>
      <w:r>
        <w:rPr>
          <w:rFonts w:ascii="Times New Roman" w:hAnsi="Times New Roman"/>
          <w:i/>
          <w:iCs/>
          <w:sz w:val="18"/>
          <w:szCs w:val="15"/>
        </w:rPr>
        <w:t xml:space="preserve"> nekoć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  <w:szCs w:val="15"/>
        </w:rPr>
      </w:pPr>
      <w:r>
        <w:rPr>
          <w:rFonts w:ascii="Times New Roman" w:hAnsi="Times New Roman"/>
          <w:i/>
          <w:iCs/>
          <w:sz w:val="18"/>
          <w:szCs w:val="15"/>
        </w:rPr>
        <w:t xml:space="preserve">bio briljantan i odvažan matematičar, koji je posvetio život rješavanju jednog od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18"/>
          <w:szCs w:val="15"/>
        </w:rPr>
        <w:t>najtežih matematičkih problema—</w:t>
      </w:r>
      <w:proofErr w:type="spellStart"/>
      <w:r>
        <w:rPr>
          <w:rFonts w:ascii="Times New Roman" w:hAnsi="Times New Roman"/>
          <w:i/>
          <w:iCs/>
          <w:sz w:val="18"/>
          <w:szCs w:val="15"/>
        </w:rPr>
        <w:t>Goldbachove</w:t>
      </w:r>
      <w:proofErr w:type="spellEnd"/>
      <w:r>
        <w:rPr>
          <w:rFonts w:ascii="Times New Roman" w:hAnsi="Times New Roman"/>
          <w:i/>
          <w:iCs/>
          <w:sz w:val="18"/>
          <w:szCs w:val="15"/>
        </w:rPr>
        <w:t xml:space="preserve"> slutnje.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-3810</wp:posOffset>
            </wp:positionV>
            <wp:extent cx="817245" cy="1295400"/>
            <wp:effectExtent l="19050" t="0" r="190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446" b="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8A2" w:rsidRDefault="00F218A2" w:rsidP="00F218A2">
      <w:pPr>
        <w:pStyle w:val="Naslov"/>
        <w:spacing w:line="36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 xml:space="preserve">3. </w:t>
      </w:r>
      <w:proofErr w:type="spellStart"/>
      <w:r>
        <w:rPr>
          <w:rFonts w:ascii="Times New Roman" w:hAnsi="Times New Roman"/>
          <w:sz w:val="22"/>
        </w:rPr>
        <w:t>Leonard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Mlodinov</w:t>
      </w:r>
      <w:proofErr w:type="spell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bCs/>
          <w:sz w:val="22"/>
        </w:rPr>
        <w:t xml:space="preserve">Euklidov prozor 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/>
          <w:iCs/>
          <w:sz w:val="18"/>
        </w:rPr>
        <w:t xml:space="preserve">Priča o geometriji od paralelnih pravaca do </w:t>
      </w:r>
      <w:proofErr w:type="spellStart"/>
      <w:r>
        <w:rPr>
          <w:rFonts w:ascii="Times New Roman" w:hAnsi="Times New Roman"/>
          <w:i/>
          <w:iCs/>
          <w:sz w:val="18"/>
        </w:rPr>
        <w:t>hiperprostora</w:t>
      </w:r>
      <w:proofErr w:type="spellEnd"/>
      <w:r>
        <w:rPr>
          <w:rFonts w:ascii="Times New Roman" w:hAnsi="Times New Roman"/>
          <w:i/>
          <w:iCs/>
          <w:sz w:val="18"/>
        </w:rPr>
        <w:t>.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ab/>
        <w:t xml:space="preserve">U knjizi </w:t>
      </w:r>
      <w:proofErr w:type="spellStart"/>
      <w:r>
        <w:rPr>
          <w:rFonts w:ascii="Times New Roman" w:hAnsi="Times New Roman"/>
          <w:i/>
          <w:iCs/>
          <w:sz w:val="18"/>
        </w:rPr>
        <w:t>Mlodinov</w:t>
      </w:r>
      <w:proofErr w:type="spellEnd"/>
      <w:r>
        <w:rPr>
          <w:rFonts w:ascii="Times New Roman" w:hAnsi="Times New Roman"/>
          <w:i/>
          <w:iCs/>
          <w:sz w:val="18"/>
        </w:rPr>
        <w:t xml:space="preserve"> priča uzbudljivu priču o geometriji od antičkih dana do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suvremene teorije struna koja nas ostavlja bez daha. Vjerojatno nema boljeg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načina da se pripremimo za naučne proboje koje donosi </w:t>
      </w:r>
      <w:proofErr w:type="spellStart"/>
      <w:r>
        <w:rPr>
          <w:rFonts w:ascii="Times New Roman" w:hAnsi="Times New Roman"/>
          <w:i/>
          <w:iCs/>
          <w:sz w:val="18"/>
        </w:rPr>
        <w:t>buducnost</w:t>
      </w:r>
      <w:proofErr w:type="spellEnd"/>
      <w:r>
        <w:rPr>
          <w:rFonts w:ascii="Times New Roman" w:hAnsi="Times New Roman"/>
          <w:i/>
          <w:iCs/>
          <w:sz w:val="18"/>
        </w:rPr>
        <w:t xml:space="preserve"> nego da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15875</wp:posOffset>
            </wp:positionV>
            <wp:extent cx="819150" cy="1249680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sz w:val="18"/>
        </w:rPr>
        <w:t>ovladamo jezikom geometrije.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sz w:val="22"/>
        </w:rPr>
      </w:pPr>
    </w:p>
    <w:p w:rsidR="00F218A2" w:rsidRDefault="00F218A2" w:rsidP="00F218A2">
      <w:pPr>
        <w:pStyle w:val="Naslov"/>
        <w:spacing w:line="36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 xml:space="preserve">4. Amir D. </w:t>
      </w:r>
      <w:proofErr w:type="spellStart"/>
      <w:r>
        <w:rPr>
          <w:rFonts w:ascii="Times New Roman" w:hAnsi="Times New Roman"/>
          <w:sz w:val="22"/>
        </w:rPr>
        <w:t>Aczel</w:t>
      </w:r>
      <w:proofErr w:type="spell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bCs/>
          <w:sz w:val="22"/>
        </w:rPr>
        <w:t xml:space="preserve">Kad slučajnost odlučuje 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iCs/>
          <w:sz w:val="18"/>
        </w:rPr>
        <w:t xml:space="preserve">Vodič kroz igre na sreću, ljubav, burzovna ulaganja i zapravo sve. 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ab/>
        <w:t xml:space="preserve">Kako povećati izglede da vas prati sreća, a ne peh u životu. Zašto neki ljudi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''imaju sreće'', a neki ne? Kako to da se sreća u obliku dobitka na lotu nekome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69850</wp:posOffset>
            </wp:positionV>
            <wp:extent cx="817245" cy="1135380"/>
            <wp:effectExtent l="19050" t="0" r="190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sz w:val="18"/>
        </w:rPr>
        <w:t xml:space="preserve">(nezasluženo) nasmiješi, a drugome naruga (također nezasluženo) u obliku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smrtonosne bolest. Ova će nam knjiga pomoći da razumijemo matematiku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18"/>
        </w:rPr>
        <w:t>koja stoji iza blizanaca sreća-nesreća, starijih od čovjeka.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sz w:val="22"/>
        </w:rPr>
      </w:pPr>
    </w:p>
    <w:p w:rsidR="00F218A2" w:rsidRDefault="00F218A2" w:rsidP="00F218A2">
      <w:pPr>
        <w:pStyle w:val="Naslov"/>
        <w:spacing w:line="36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 xml:space="preserve">5. </w:t>
      </w:r>
      <w:proofErr w:type="spellStart"/>
      <w:r>
        <w:rPr>
          <w:rFonts w:ascii="Times New Roman" w:hAnsi="Times New Roman"/>
          <w:sz w:val="22"/>
        </w:rPr>
        <w:t>Keith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Devlin</w:t>
      </w:r>
      <w:proofErr w:type="spell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bCs/>
          <w:sz w:val="22"/>
        </w:rPr>
        <w:t>Matematički gen – zašto ga svi imaju ali ga većina ne rabi</w:t>
      </w:r>
    </w:p>
    <w:p w:rsidR="00F218A2" w:rsidRDefault="00F218A2" w:rsidP="00F218A2">
      <w:pPr>
        <w:pStyle w:val="Naslov"/>
        <w:ind w:left="705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5080</wp:posOffset>
            </wp:positionV>
            <wp:extent cx="817245" cy="1287780"/>
            <wp:effectExtent l="19050" t="0" r="190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sz w:val="18"/>
        </w:rPr>
        <w:t xml:space="preserve">Britanski matematičar </w:t>
      </w:r>
      <w:proofErr w:type="spellStart"/>
      <w:r>
        <w:rPr>
          <w:rFonts w:ascii="Times New Roman" w:hAnsi="Times New Roman"/>
          <w:i/>
          <w:iCs/>
          <w:sz w:val="18"/>
        </w:rPr>
        <w:t>Keith</w:t>
      </w:r>
      <w:proofErr w:type="spellEnd"/>
      <w:r>
        <w:rPr>
          <w:rFonts w:ascii="Times New Roman" w:hAnsi="Times New Roman"/>
          <w:i/>
          <w:iCs/>
          <w:sz w:val="18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</w:rPr>
        <w:t>Devlin</w:t>
      </w:r>
      <w:proofErr w:type="spellEnd"/>
      <w:r>
        <w:rPr>
          <w:rFonts w:ascii="Times New Roman" w:hAnsi="Times New Roman"/>
          <w:i/>
          <w:iCs/>
          <w:sz w:val="18"/>
        </w:rPr>
        <w:t xml:space="preserve"> sigurno je mjerodavan kada tvrdi da smo</w:t>
      </w:r>
    </w:p>
    <w:p w:rsidR="00F218A2" w:rsidRDefault="00F218A2" w:rsidP="00F218A2">
      <w:pPr>
        <w:pStyle w:val="Naslov"/>
        <w:ind w:left="705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svi sposobni za bavljenje matematikom, samo što toga nismo svjesni, </w:t>
      </w:r>
    </w:p>
    <w:p w:rsidR="00F218A2" w:rsidRDefault="00F218A2" w:rsidP="00F218A2">
      <w:pPr>
        <w:pStyle w:val="Naslov"/>
        <w:ind w:left="705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18"/>
        </w:rPr>
        <w:t>ispitujući različite dokaze za našu prirođenu sposobnost za matematičke postupke</w:t>
      </w:r>
      <w:r>
        <w:rPr>
          <w:rFonts w:ascii="Times New Roman" w:hAnsi="Times New Roman"/>
          <w:i/>
          <w:iCs/>
          <w:sz w:val="20"/>
        </w:rPr>
        <w:t xml:space="preserve">. 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sz w:val="22"/>
        </w:rPr>
      </w:pPr>
    </w:p>
    <w:p w:rsidR="00F218A2" w:rsidRDefault="00F218A2" w:rsidP="00F218A2">
      <w:pPr>
        <w:pStyle w:val="Naslov"/>
        <w:spacing w:line="36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 xml:space="preserve">6. Charles </w:t>
      </w:r>
      <w:proofErr w:type="spellStart"/>
      <w:r>
        <w:rPr>
          <w:rFonts w:ascii="Times New Roman" w:hAnsi="Times New Roman"/>
          <w:sz w:val="22"/>
        </w:rPr>
        <w:t>Seife</w:t>
      </w:r>
      <w:proofErr w:type="spell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b/>
          <w:bCs/>
          <w:sz w:val="22"/>
        </w:rPr>
        <w:t xml:space="preserve">Nula – Biografija opasne ideje 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i/>
          <w:iCs/>
          <w:sz w:val="18"/>
        </w:rPr>
        <w:t xml:space="preserve">Izvrsna i neobično zanimljiva knjiga Charlesa </w:t>
      </w:r>
      <w:proofErr w:type="spellStart"/>
      <w:r>
        <w:rPr>
          <w:rFonts w:ascii="Times New Roman" w:hAnsi="Times New Roman"/>
          <w:i/>
          <w:iCs/>
          <w:sz w:val="18"/>
        </w:rPr>
        <w:t>Seifea</w:t>
      </w:r>
      <w:proofErr w:type="spellEnd"/>
      <w:r>
        <w:rPr>
          <w:rFonts w:ascii="Times New Roman" w:hAnsi="Times New Roman"/>
          <w:i/>
          <w:iCs/>
          <w:sz w:val="18"/>
        </w:rPr>
        <w:t xml:space="preserve">, poznatog američkog </w:t>
      </w:r>
    </w:p>
    <w:p w:rsidR="00F218A2" w:rsidRDefault="00F218A2" w:rsidP="00F218A2">
      <w:pPr>
        <w:pStyle w:val="Naslov"/>
        <w:ind w:left="708"/>
        <w:jc w:val="left"/>
        <w:rPr>
          <w:rFonts w:ascii="Times New Roman" w:hAnsi="Times New Roman"/>
          <w:i/>
          <w:iCs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191135</wp:posOffset>
            </wp:positionV>
            <wp:extent cx="816610" cy="1257300"/>
            <wp:effectExtent l="1905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sz w:val="18"/>
        </w:rPr>
        <w:t xml:space="preserve">matematičara i novinara časopisa </w:t>
      </w:r>
      <w:proofErr w:type="spellStart"/>
      <w:r>
        <w:rPr>
          <w:rStyle w:val="Istaknuto"/>
          <w:rFonts w:ascii="Times New Roman" w:hAnsi="Times New Roman"/>
          <w:sz w:val="18"/>
        </w:rPr>
        <w:t>Science</w:t>
      </w:r>
      <w:proofErr w:type="spellEnd"/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i/>
          <w:iCs/>
          <w:sz w:val="18"/>
        </w:rPr>
        <w:br/>
        <w:t xml:space="preserve">Što je bilo prije nule i kakva je njezina povijest, pitate se. Babilonci su je izmislili, </w:t>
      </w:r>
    </w:p>
    <w:p w:rsidR="00F218A2" w:rsidRDefault="00F218A2" w:rsidP="00F218A2">
      <w:pPr>
        <w:pStyle w:val="Naslov"/>
        <w:ind w:left="708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Grci zabranili, </w:t>
      </w:r>
      <w:proofErr w:type="spellStart"/>
      <w:r>
        <w:rPr>
          <w:rFonts w:ascii="Times New Roman" w:hAnsi="Times New Roman"/>
          <w:i/>
          <w:iCs/>
          <w:sz w:val="18"/>
        </w:rPr>
        <w:t>hinduisti</w:t>
      </w:r>
      <w:proofErr w:type="spellEnd"/>
      <w:r>
        <w:rPr>
          <w:rFonts w:ascii="Times New Roman" w:hAnsi="Times New Roman"/>
          <w:i/>
          <w:iCs/>
          <w:sz w:val="18"/>
        </w:rPr>
        <w:t xml:space="preserve"> obožavali, a Crkva se njome branila od krivovjerja. Vješto, </w:t>
      </w:r>
    </w:p>
    <w:p w:rsidR="00F218A2" w:rsidRDefault="00F218A2" w:rsidP="00F218A2">
      <w:pPr>
        <w:pStyle w:val="Naslov"/>
        <w:ind w:left="708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duhovito i pametno napisana, knjiga Nula pruža nov pogled na najneobičniji broj </w:t>
      </w:r>
    </w:p>
    <w:p w:rsidR="00F218A2" w:rsidRDefault="00F218A2" w:rsidP="00F218A2">
      <w:pPr>
        <w:pStyle w:val="Naslov"/>
        <w:ind w:left="708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18"/>
        </w:rPr>
        <w:t>u svemiru i jedan od najvećih paradoksa ljudske misli.</w:t>
      </w:r>
      <w:r>
        <w:rPr>
          <w:rFonts w:ascii="Times New Roman" w:hAnsi="Times New Roman"/>
          <w:i/>
          <w:iCs/>
          <w:sz w:val="20"/>
        </w:rPr>
        <w:t xml:space="preserve"> 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sz w:val="22"/>
        </w:rPr>
      </w:pPr>
    </w:p>
    <w:p w:rsidR="00F218A2" w:rsidRDefault="00F218A2" w:rsidP="00F218A2">
      <w:pPr>
        <w:pStyle w:val="Naslov"/>
        <w:spacing w:line="36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 xml:space="preserve">7. </w:t>
      </w:r>
      <w:proofErr w:type="spellStart"/>
      <w:r>
        <w:rPr>
          <w:rFonts w:ascii="Times New Roman" w:hAnsi="Times New Roman"/>
          <w:sz w:val="22"/>
        </w:rPr>
        <w:t>Guillermo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Martinez</w:t>
      </w:r>
      <w:proofErr w:type="spellEnd"/>
      <w:r>
        <w:rPr>
          <w:rFonts w:ascii="Times New Roman" w:hAnsi="Times New Roman"/>
          <w:sz w:val="22"/>
        </w:rPr>
        <w:t xml:space="preserve">: </w:t>
      </w:r>
      <w:proofErr w:type="spellStart"/>
      <w:r>
        <w:rPr>
          <w:rFonts w:ascii="Times New Roman" w:hAnsi="Times New Roman"/>
          <w:b/>
          <w:bCs/>
          <w:sz w:val="22"/>
        </w:rPr>
        <w:t>Oksfordski</w:t>
      </w:r>
      <w:proofErr w:type="spellEnd"/>
      <w:r>
        <w:rPr>
          <w:rFonts w:ascii="Times New Roman" w:hAnsi="Times New Roman"/>
          <w:b/>
          <w:bCs/>
          <w:sz w:val="22"/>
        </w:rPr>
        <w:t xml:space="preserve"> niz</w:t>
      </w:r>
    </w:p>
    <w:p w:rsidR="00F218A2" w:rsidRDefault="00F218A2" w:rsidP="00F218A2">
      <w:pPr>
        <w:pStyle w:val="Naslov"/>
        <w:jc w:val="lef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iCs/>
          <w:sz w:val="18"/>
        </w:rPr>
        <w:t xml:space="preserve">Naizgled klasičan detektivski roman. U iznenađujućem raspletu otkriva se kao </w:t>
      </w:r>
    </w:p>
    <w:p w:rsidR="00F218A2" w:rsidRDefault="00F218A2" w:rsidP="00F218A2">
      <w:pPr>
        <w:pStyle w:val="Naslov"/>
        <w:ind w:firstLine="708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iCs/>
          <w:sz w:val="18"/>
        </w:rPr>
        <w:t>majstorski opsjenarski čin.</w:t>
      </w:r>
      <w:r>
        <w:rPr>
          <w:rFonts w:ascii="Times New Roman" w:hAnsi="Times New Roman"/>
          <w:sz w:val="18"/>
        </w:rPr>
        <w:t xml:space="preserve"> </w:t>
      </w:r>
    </w:p>
    <w:p w:rsidR="00F218A2" w:rsidRDefault="00F218A2" w:rsidP="00F218A2">
      <w:pPr>
        <w:pStyle w:val="Naslov"/>
        <w:ind w:firstLine="708"/>
        <w:jc w:val="left"/>
        <w:rPr>
          <w:rStyle w:val="tekst"/>
          <w:i/>
          <w:iCs/>
        </w:rPr>
      </w:pPr>
      <w:r>
        <w:rPr>
          <w:rStyle w:val="tekst"/>
          <w:rFonts w:ascii="Times New Roman" w:hAnsi="Times New Roman"/>
          <w:i/>
          <w:iCs/>
          <w:sz w:val="18"/>
        </w:rPr>
        <w:t xml:space="preserve">Nedugo nakon dolaska u </w:t>
      </w:r>
      <w:proofErr w:type="spellStart"/>
      <w:r>
        <w:rPr>
          <w:rStyle w:val="tekst"/>
          <w:rFonts w:ascii="Times New Roman" w:hAnsi="Times New Roman"/>
          <w:i/>
          <w:iCs/>
          <w:sz w:val="18"/>
        </w:rPr>
        <w:t>Oxford</w:t>
      </w:r>
      <w:proofErr w:type="spellEnd"/>
      <w:r>
        <w:rPr>
          <w:rStyle w:val="tekst"/>
          <w:rFonts w:ascii="Times New Roman" w:hAnsi="Times New Roman"/>
          <w:i/>
          <w:iCs/>
          <w:sz w:val="18"/>
        </w:rPr>
        <w:t xml:space="preserve"> argentinski student nalazi truplo starice ugušene </w:t>
      </w:r>
    </w:p>
    <w:p w:rsidR="00F218A2" w:rsidRDefault="00F218A2" w:rsidP="00F218A2">
      <w:pPr>
        <w:pStyle w:val="Naslov"/>
        <w:ind w:firstLine="708"/>
        <w:jc w:val="left"/>
        <w:rPr>
          <w:rStyle w:val="tekst"/>
          <w:rFonts w:ascii="Times New Roman" w:hAnsi="Times New Roman"/>
          <w:i/>
          <w:iCs/>
          <w:sz w:val="18"/>
        </w:rPr>
      </w:pPr>
      <w:r>
        <w:rPr>
          <w:rStyle w:val="tekst"/>
          <w:rFonts w:ascii="Times New Roman" w:hAnsi="Times New Roman"/>
          <w:i/>
          <w:iCs/>
          <w:sz w:val="18"/>
        </w:rPr>
        <w:t xml:space="preserve">jastukom. Pokaže se da je ubojstvo izazov upućen jednom od najuglednijih </w:t>
      </w:r>
    </w:p>
    <w:p w:rsidR="00F218A2" w:rsidRDefault="00F218A2" w:rsidP="00F218A2">
      <w:pPr>
        <w:pStyle w:val="Naslov"/>
        <w:ind w:firstLine="708"/>
        <w:jc w:val="left"/>
        <w:rPr>
          <w:sz w:val="20"/>
        </w:rPr>
      </w:pPr>
      <w:r>
        <w:rPr>
          <w:rStyle w:val="tekst"/>
          <w:rFonts w:ascii="Times New Roman" w:hAnsi="Times New Roman"/>
          <w:i/>
          <w:iCs/>
          <w:sz w:val="18"/>
        </w:rPr>
        <w:t xml:space="preserve">logičara stoljeća, Arthuru </w:t>
      </w:r>
      <w:proofErr w:type="spellStart"/>
      <w:r>
        <w:rPr>
          <w:rStyle w:val="tekst"/>
          <w:rFonts w:ascii="Times New Roman" w:hAnsi="Times New Roman"/>
          <w:i/>
          <w:iCs/>
          <w:sz w:val="18"/>
        </w:rPr>
        <w:t>Seldomu</w:t>
      </w:r>
      <w:proofErr w:type="spellEnd"/>
      <w:r>
        <w:rPr>
          <w:rStyle w:val="tekst"/>
          <w:rFonts w:ascii="Times New Roman" w:hAnsi="Times New Roman"/>
          <w:i/>
          <w:iCs/>
          <w:sz w:val="18"/>
        </w:rPr>
        <w:t>, i tek prvi u nizu zločina...</w:t>
      </w:r>
      <w:r>
        <w:rPr>
          <w:rFonts w:ascii="Times New Roman" w:hAnsi="Times New Roman"/>
          <w:sz w:val="20"/>
        </w:rPr>
        <w:br/>
      </w:r>
    </w:p>
    <w:sectPr w:rsidR="00F218A2" w:rsidSect="000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di de Asi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8A2"/>
    <w:rsid w:val="000D34AD"/>
    <w:rsid w:val="005142FD"/>
    <w:rsid w:val="00F2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F218A2"/>
    <w:pPr>
      <w:spacing w:after="0" w:line="240" w:lineRule="auto"/>
      <w:jc w:val="center"/>
    </w:pPr>
    <w:rPr>
      <w:rFonts w:ascii="Rodi de Asis" w:eastAsia="Times New Roman" w:hAnsi="Rodi de Asis" w:cs="Times New Roman"/>
      <w:sz w:val="7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F218A2"/>
    <w:rPr>
      <w:rFonts w:ascii="Rodi de Asis" w:eastAsia="Times New Roman" w:hAnsi="Rodi de Asis" w:cs="Times New Roman"/>
      <w:sz w:val="72"/>
      <w:szCs w:val="24"/>
      <w:lang w:eastAsia="hr-HR"/>
    </w:rPr>
  </w:style>
  <w:style w:type="character" w:customStyle="1" w:styleId="tekst">
    <w:name w:val="tekst"/>
    <w:basedOn w:val="Zadanifontodlomka"/>
    <w:rsid w:val="00F218A2"/>
  </w:style>
  <w:style w:type="character" w:styleId="Naglaeno">
    <w:name w:val="Strong"/>
    <w:basedOn w:val="Zadanifontodlomka"/>
    <w:qFormat/>
    <w:rsid w:val="00F218A2"/>
    <w:rPr>
      <w:b/>
      <w:bCs/>
    </w:rPr>
  </w:style>
  <w:style w:type="character" w:styleId="Istaknuto">
    <w:name w:val="Emphasis"/>
    <w:basedOn w:val="Zadanifontodlomka"/>
    <w:qFormat/>
    <w:rsid w:val="00F21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2</cp:revision>
  <dcterms:created xsi:type="dcterms:W3CDTF">2014-09-10T08:57:00Z</dcterms:created>
  <dcterms:modified xsi:type="dcterms:W3CDTF">2014-09-10T08:58:00Z</dcterms:modified>
</cp:coreProperties>
</file>